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E989" w14:textId="77777777" w:rsidR="00075A99" w:rsidRDefault="00075A99" w:rsidP="00075A99">
      <w:pPr>
        <w:pStyle w:val="Header"/>
        <w:rPr>
          <w:rFonts w:ascii="Arial" w:hAnsi="Arial" w:cs="Arial"/>
          <w:sz w:val="22"/>
          <w:szCs w:val="22"/>
        </w:rPr>
      </w:pPr>
    </w:p>
    <w:p w14:paraId="596D8103" w14:textId="77777777" w:rsidR="002562DF" w:rsidRPr="002562DF" w:rsidRDefault="002562DF" w:rsidP="00075A99">
      <w:pPr>
        <w:pStyle w:val="Header"/>
        <w:rPr>
          <w:rFonts w:ascii="Arial" w:hAnsi="Arial" w:cs="Arial"/>
          <w:b/>
          <w:bCs/>
          <w:sz w:val="22"/>
          <w:szCs w:val="22"/>
        </w:rPr>
      </w:pPr>
      <w:r w:rsidRPr="002562DF">
        <w:rPr>
          <w:rFonts w:ascii="Arial" w:hAnsi="Arial" w:cs="Arial"/>
          <w:b/>
          <w:bCs/>
          <w:sz w:val="22"/>
          <w:szCs w:val="22"/>
        </w:rPr>
        <w:t xml:space="preserve">Title: </w:t>
      </w:r>
    </w:p>
    <w:p w14:paraId="65B4ABD7" w14:textId="77777777" w:rsidR="002562DF" w:rsidRDefault="00075A99" w:rsidP="00075A99">
      <w:pPr>
        <w:pStyle w:val="Header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IMPACT -</w:t>
      </w:r>
      <w:r w:rsidRPr="00075A99">
        <w:rPr>
          <w:rFonts w:ascii="Arial" w:hAnsi="Arial" w:cs="Arial"/>
          <w:b/>
          <w:bCs/>
          <w:color w:val="3B3838" w:themeColor="background2" w:themeShade="40"/>
        </w:rPr>
        <w:t xml:space="preserve"> </w:t>
      </w:r>
      <w:r w:rsidRPr="00075A99">
        <w:rPr>
          <w:rFonts w:ascii="Arial" w:hAnsi="Arial" w:cs="Arial"/>
          <w:color w:val="3B3838" w:themeColor="background2" w:themeShade="40"/>
          <w:sz w:val="22"/>
          <w:szCs w:val="22"/>
        </w:rPr>
        <w:t>Improvement of Motoric Abilities in Patients with Cystinosis</w:t>
      </w:r>
    </w:p>
    <w:p w14:paraId="39C63F43" w14:textId="5F315462" w:rsidR="00075A99" w:rsidRPr="00075A99" w:rsidRDefault="002562DF" w:rsidP="00075A99">
      <w:pPr>
        <w:pStyle w:val="Header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 xml:space="preserve">Results of adult patients </w:t>
      </w:r>
    </w:p>
    <w:p w14:paraId="7F759289" w14:textId="464A656D" w:rsidR="002562DF" w:rsidRDefault="002562DF" w:rsidP="00F116B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F21E89B" w14:textId="77777777" w:rsidR="002562DF" w:rsidRDefault="002562DF" w:rsidP="00F116B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F9B78D5" w14:textId="2A773A27" w:rsidR="002562DF" w:rsidRPr="002562DF" w:rsidRDefault="002562DF" w:rsidP="00F116B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562DF">
        <w:rPr>
          <w:rFonts w:ascii="Arial" w:hAnsi="Arial" w:cs="Arial"/>
          <w:b/>
          <w:bCs/>
          <w:sz w:val="22"/>
          <w:szCs w:val="22"/>
          <w:lang w:val="en-US"/>
        </w:rPr>
        <w:t>Abstract:</w:t>
      </w:r>
    </w:p>
    <w:p w14:paraId="38B67907" w14:textId="7CD8AE16" w:rsidR="00F116B5" w:rsidRPr="00FF1071" w:rsidRDefault="00347167" w:rsidP="00F116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F1071">
        <w:rPr>
          <w:rFonts w:ascii="Arial" w:hAnsi="Arial" w:cs="Arial"/>
          <w:sz w:val="22"/>
          <w:szCs w:val="22"/>
          <w:lang w:val="en-US"/>
        </w:rPr>
        <w:t xml:space="preserve">The muscular state </w:t>
      </w:r>
      <w:r w:rsidR="00F116B5">
        <w:rPr>
          <w:rFonts w:ascii="Arial" w:hAnsi="Arial" w:cs="Arial"/>
          <w:sz w:val="22"/>
          <w:szCs w:val="22"/>
          <w:lang w:val="en-US"/>
        </w:rPr>
        <w:t xml:space="preserve">is a </w:t>
      </w:r>
      <w:r w:rsidRPr="00FF1071">
        <w:rPr>
          <w:rFonts w:ascii="Arial" w:hAnsi="Arial" w:cs="Arial"/>
          <w:sz w:val="22"/>
          <w:szCs w:val="22"/>
          <w:lang w:val="en-US"/>
        </w:rPr>
        <w:t xml:space="preserve">crucial factor for the course of </w:t>
      </w:r>
      <w:r w:rsidR="00342CAE">
        <w:rPr>
          <w:rFonts w:ascii="Arial" w:hAnsi="Arial" w:cs="Arial"/>
          <w:sz w:val="22"/>
          <w:szCs w:val="22"/>
          <w:lang w:val="en-US"/>
        </w:rPr>
        <w:t>nephropathic cystinosis</w:t>
      </w:r>
      <w:r w:rsidR="00F116B5">
        <w:rPr>
          <w:rFonts w:ascii="Arial" w:hAnsi="Arial" w:cs="Arial"/>
          <w:sz w:val="22"/>
          <w:szCs w:val="22"/>
          <w:lang w:val="en-US"/>
        </w:rPr>
        <w:t xml:space="preserve">. </w:t>
      </w:r>
      <w:r w:rsidR="00F116B5" w:rsidRPr="00FF1071">
        <w:rPr>
          <w:rFonts w:ascii="Arial" w:hAnsi="Arial" w:cs="Arial"/>
          <w:sz w:val="22"/>
          <w:szCs w:val="22"/>
          <w:lang w:val="en-US"/>
        </w:rPr>
        <w:t>As a primary working hypothesis, th</w:t>
      </w:r>
      <w:r w:rsidR="00F116B5">
        <w:rPr>
          <w:rFonts w:ascii="Arial" w:hAnsi="Arial" w:cs="Arial"/>
          <w:sz w:val="22"/>
          <w:szCs w:val="22"/>
          <w:lang w:val="en-US"/>
        </w:rPr>
        <w:t xml:space="preserve">e current study </w:t>
      </w:r>
      <w:r w:rsidR="00F116B5" w:rsidRPr="00FF1071">
        <w:rPr>
          <w:rFonts w:ascii="Arial" w:hAnsi="Arial" w:cs="Arial"/>
          <w:sz w:val="22"/>
          <w:szCs w:val="22"/>
          <w:lang w:val="en-US"/>
        </w:rPr>
        <w:t>aim</w:t>
      </w:r>
      <w:r w:rsidR="00F116B5">
        <w:rPr>
          <w:rFonts w:ascii="Arial" w:hAnsi="Arial" w:cs="Arial"/>
          <w:sz w:val="22"/>
          <w:szCs w:val="22"/>
          <w:lang w:val="en-US"/>
        </w:rPr>
        <w:t>ed</w:t>
      </w:r>
      <w:r w:rsidR="00F116B5" w:rsidRPr="00FF1071">
        <w:rPr>
          <w:rFonts w:ascii="Arial" w:hAnsi="Arial" w:cs="Arial"/>
          <w:sz w:val="22"/>
          <w:szCs w:val="22"/>
          <w:lang w:val="en-US"/>
        </w:rPr>
        <w:t xml:space="preserve"> to investigate whether regular home practice using Galileo vibration training platforms positively impacts muscle strength and increases cardiorespiratory performance in cystinosis patients. Secondary objectives include</w:t>
      </w:r>
      <w:r w:rsidR="00F116B5">
        <w:rPr>
          <w:rFonts w:ascii="Arial" w:hAnsi="Arial" w:cs="Arial"/>
          <w:sz w:val="22"/>
          <w:szCs w:val="22"/>
          <w:lang w:val="en-US"/>
        </w:rPr>
        <w:t>d</w:t>
      </w:r>
      <w:r w:rsidR="00F116B5" w:rsidRPr="00FF1071">
        <w:rPr>
          <w:rFonts w:ascii="Arial" w:hAnsi="Arial" w:cs="Arial"/>
          <w:sz w:val="22"/>
          <w:szCs w:val="22"/>
          <w:lang w:val="en-US"/>
        </w:rPr>
        <w:t xml:space="preserve"> whether the training results in a general increase in everyday activity and an improvement in the quality of life and whether it is possible to integrate the therapy into the day-to-day life of chronically ill patients. </w:t>
      </w:r>
    </w:p>
    <w:p w14:paraId="788EEAF3" w14:textId="75BE4F2D" w:rsidR="00075A99" w:rsidRDefault="00347167" w:rsidP="00075A9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F1071">
        <w:rPr>
          <w:rFonts w:ascii="Arial" w:hAnsi="Arial" w:cs="Arial"/>
          <w:sz w:val="22"/>
          <w:szCs w:val="22"/>
          <w:lang w:val="en-US"/>
        </w:rPr>
        <w:t xml:space="preserve">The study </w:t>
      </w:r>
      <w:r w:rsidR="00F116B5">
        <w:rPr>
          <w:rFonts w:ascii="Arial" w:hAnsi="Arial" w:cs="Arial"/>
          <w:sz w:val="22"/>
          <w:szCs w:val="22"/>
          <w:lang w:val="en-US"/>
        </w:rPr>
        <w:t xml:space="preserve">was </w:t>
      </w:r>
      <w:r w:rsidRPr="00FF1071">
        <w:rPr>
          <w:rFonts w:ascii="Arial" w:hAnsi="Arial" w:cs="Arial"/>
          <w:sz w:val="22"/>
          <w:szCs w:val="22"/>
          <w:lang w:val="en-US"/>
        </w:rPr>
        <w:t>designed as a randomized controlled trial</w:t>
      </w:r>
      <w:r w:rsidR="00F116B5">
        <w:rPr>
          <w:rFonts w:ascii="Arial" w:hAnsi="Arial" w:cs="Arial"/>
          <w:sz w:val="22"/>
          <w:szCs w:val="22"/>
          <w:lang w:val="en-US"/>
        </w:rPr>
        <w:t xml:space="preserve">, with </w:t>
      </w:r>
      <w:r w:rsidRPr="00FF1071">
        <w:rPr>
          <w:rFonts w:ascii="Arial" w:hAnsi="Arial" w:cs="Arial"/>
          <w:sz w:val="22"/>
          <w:szCs w:val="22"/>
          <w:lang w:val="en-US"/>
        </w:rPr>
        <w:t>a matched pair design</w:t>
      </w:r>
      <w:r w:rsidR="00F116B5">
        <w:rPr>
          <w:rFonts w:ascii="Arial" w:hAnsi="Arial" w:cs="Arial"/>
          <w:sz w:val="22"/>
          <w:szCs w:val="22"/>
          <w:lang w:val="en-US"/>
        </w:rPr>
        <w:t xml:space="preserve">. </w:t>
      </w:r>
      <w:r w:rsidRPr="00FF1071">
        <w:rPr>
          <w:rFonts w:ascii="Arial" w:hAnsi="Arial" w:cs="Arial"/>
          <w:sz w:val="22"/>
          <w:szCs w:val="22"/>
          <w:lang w:val="en-US"/>
        </w:rPr>
        <w:t xml:space="preserve">The patients </w:t>
      </w:r>
      <w:r w:rsidR="00F116B5">
        <w:rPr>
          <w:rFonts w:ascii="Arial" w:hAnsi="Arial" w:cs="Arial"/>
          <w:sz w:val="22"/>
          <w:szCs w:val="22"/>
          <w:lang w:val="en-US"/>
        </w:rPr>
        <w:t xml:space="preserve">have been </w:t>
      </w:r>
      <w:r w:rsidRPr="00FF1071">
        <w:rPr>
          <w:rFonts w:ascii="Arial" w:hAnsi="Arial" w:cs="Arial"/>
          <w:sz w:val="22"/>
          <w:szCs w:val="22"/>
          <w:lang w:val="en-US"/>
        </w:rPr>
        <w:t xml:space="preserve">matched based on their age, sex, and major previous surgeries. </w:t>
      </w:r>
      <w:r w:rsidR="00075A99" w:rsidRPr="00FF1071">
        <w:rPr>
          <w:rFonts w:ascii="Arial" w:hAnsi="Arial" w:cs="Arial"/>
          <w:sz w:val="22"/>
          <w:szCs w:val="22"/>
          <w:lang w:val="en-US"/>
        </w:rPr>
        <w:t>The Wilcoxon signed-rank test was used to calculate the necessary number of pairs (n). 20 pairs</w:t>
      </w:r>
      <w:r w:rsidR="00075A99">
        <w:rPr>
          <w:rFonts w:ascii="Arial" w:hAnsi="Arial" w:cs="Arial"/>
          <w:sz w:val="22"/>
          <w:szCs w:val="22"/>
          <w:lang w:val="en-US"/>
        </w:rPr>
        <w:t xml:space="preserve"> were selected.</w:t>
      </w:r>
    </w:p>
    <w:p w14:paraId="1922A6B5" w14:textId="77777777" w:rsidR="00075A99" w:rsidRDefault="00075A99" w:rsidP="00075A9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F1071">
        <w:rPr>
          <w:rFonts w:ascii="Arial" w:hAnsi="Arial" w:cs="Arial"/>
          <w:sz w:val="22"/>
          <w:szCs w:val="22"/>
          <w:lang w:val="en-US"/>
        </w:rPr>
        <w:t>Patients train</w:t>
      </w:r>
      <w:r>
        <w:rPr>
          <w:rFonts w:ascii="Arial" w:hAnsi="Arial" w:cs="Arial"/>
          <w:sz w:val="22"/>
          <w:szCs w:val="22"/>
          <w:lang w:val="en-US"/>
        </w:rPr>
        <w:t>ed</w:t>
      </w:r>
      <w:r w:rsidRPr="00FF1071">
        <w:rPr>
          <w:rFonts w:ascii="Arial" w:hAnsi="Arial" w:cs="Arial"/>
          <w:sz w:val="22"/>
          <w:szCs w:val="22"/>
          <w:lang w:val="en-US"/>
        </w:rPr>
        <w:t xml:space="preserve"> with Galileo vibration plates according to a fixed training schedule which provides for 10 short training sessions per week (maximum 2 per day). Within one training session, four exercises </w:t>
      </w:r>
      <w:r>
        <w:rPr>
          <w:rFonts w:ascii="Arial" w:hAnsi="Arial" w:cs="Arial"/>
          <w:sz w:val="22"/>
          <w:szCs w:val="22"/>
          <w:lang w:val="en-US"/>
        </w:rPr>
        <w:t>have been</w:t>
      </w:r>
      <w:r w:rsidRPr="00FF1071">
        <w:rPr>
          <w:rFonts w:ascii="Arial" w:hAnsi="Arial" w:cs="Arial"/>
          <w:sz w:val="22"/>
          <w:szCs w:val="22"/>
          <w:lang w:val="en-US"/>
        </w:rPr>
        <w:t xml:space="preserve"> performed. The control group perform</w:t>
      </w:r>
      <w:r>
        <w:rPr>
          <w:rFonts w:ascii="Arial" w:hAnsi="Arial" w:cs="Arial"/>
          <w:sz w:val="22"/>
          <w:szCs w:val="22"/>
          <w:lang w:val="en-US"/>
        </w:rPr>
        <w:t>ed</w:t>
      </w:r>
      <w:r w:rsidRPr="00FF1071">
        <w:rPr>
          <w:rFonts w:ascii="Arial" w:hAnsi="Arial" w:cs="Arial"/>
          <w:sz w:val="22"/>
          <w:szCs w:val="22"/>
          <w:lang w:val="en-US"/>
        </w:rPr>
        <w:t xml:space="preserve"> the same exercises without vibration plates, but with dumbbells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FF1071">
        <w:rPr>
          <w:rFonts w:ascii="Arial" w:hAnsi="Arial" w:cs="Arial"/>
          <w:sz w:val="22"/>
          <w:szCs w:val="22"/>
          <w:lang w:val="en-US"/>
        </w:rPr>
        <w:t xml:space="preserve">during the three-month home training phase.  A baseline and two follow-up clinical assessment, one after the three-month home training phase and one after the follow-up phase, </w:t>
      </w:r>
      <w:r>
        <w:rPr>
          <w:rFonts w:ascii="Arial" w:hAnsi="Arial" w:cs="Arial"/>
          <w:sz w:val="22"/>
          <w:szCs w:val="22"/>
          <w:lang w:val="en-US"/>
        </w:rPr>
        <w:t xml:space="preserve">took </w:t>
      </w:r>
      <w:r w:rsidRPr="00FF1071">
        <w:rPr>
          <w:rFonts w:ascii="Arial" w:hAnsi="Arial" w:cs="Arial"/>
          <w:sz w:val="22"/>
          <w:szCs w:val="22"/>
          <w:lang w:val="en-US"/>
        </w:rPr>
        <w:t xml:space="preserve">place. </w:t>
      </w:r>
    </w:p>
    <w:p w14:paraId="7B2DBA71" w14:textId="6D98937A" w:rsidR="00F116B5" w:rsidRDefault="00C00B5F" w:rsidP="00F116B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As a </w:t>
      </w:r>
      <w:r w:rsidR="00F116B5" w:rsidRPr="00FF1071">
        <w:rPr>
          <w:rFonts w:ascii="Arial" w:hAnsi="Arial" w:cs="Arial"/>
          <w:sz w:val="22"/>
          <w:szCs w:val="22"/>
          <w:lang w:val="en-US"/>
        </w:rPr>
        <w:t>primary endpoint the change in muscle strength (in %) from the baseline examination to the measurement after the training phase</w:t>
      </w:r>
      <w:r>
        <w:rPr>
          <w:rFonts w:ascii="Arial" w:hAnsi="Arial" w:cs="Arial"/>
          <w:sz w:val="22"/>
          <w:szCs w:val="22"/>
          <w:lang w:val="en-US"/>
        </w:rPr>
        <w:t xml:space="preserve"> and a </w:t>
      </w:r>
      <w:r w:rsidR="00F116B5" w:rsidRPr="00FF1071">
        <w:rPr>
          <w:rFonts w:ascii="Arial" w:hAnsi="Arial" w:cs="Arial"/>
          <w:sz w:val="22"/>
          <w:szCs w:val="22"/>
          <w:lang w:val="en-US"/>
        </w:rPr>
        <w:t xml:space="preserve">difference of 5 % between the treatment group  and </w:t>
      </w:r>
      <w:r>
        <w:rPr>
          <w:rFonts w:ascii="Arial" w:hAnsi="Arial" w:cs="Arial"/>
          <w:sz w:val="22"/>
          <w:szCs w:val="22"/>
          <w:lang w:val="en-US"/>
        </w:rPr>
        <w:t xml:space="preserve">the control group was </w:t>
      </w:r>
      <w:r w:rsidR="00F116B5" w:rsidRPr="00FF1071">
        <w:rPr>
          <w:rFonts w:ascii="Arial" w:hAnsi="Arial" w:cs="Arial"/>
          <w:sz w:val="22"/>
          <w:szCs w:val="22"/>
          <w:lang w:val="en-US"/>
        </w:rPr>
        <w:t xml:space="preserve">considered clinically relevant. </w:t>
      </w:r>
    </w:p>
    <w:p w14:paraId="115EA2CA" w14:textId="0B513894" w:rsidR="002562DF" w:rsidRDefault="002562DF" w:rsidP="00F116B5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2562DF" w:rsidSect="00340F5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50E80"/>
    <w:multiLevelType w:val="multilevel"/>
    <w:tmpl w:val="B662659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DA5738"/>
    <w:multiLevelType w:val="hybridMultilevel"/>
    <w:tmpl w:val="BE88FE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FE8"/>
    <w:multiLevelType w:val="hybridMultilevel"/>
    <w:tmpl w:val="E5B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D76FB"/>
    <w:multiLevelType w:val="hybridMultilevel"/>
    <w:tmpl w:val="86722E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0034EB"/>
    <w:multiLevelType w:val="hybridMultilevel"/>
    <w:tmpl w:val="BC720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127352">
    <w:abstractNumId w:val="0"/>
  </w:num>
  <w:num w:numId="2" w16cid:durableId="135802924">
    <w:abstractNumId w:val="3"/>
  </w:num>
  <w:num w:numId="3" w16cid:durableId="1718553189">
    <w:abstractNumId w:val="4"/>
  </w:num>
  <w:num w:numId="4" w16cid:durableId="1604654188">
    <w:abstractNumId w:val="1"/>
  </w:num>
  <w:num w:numId="5" w16cid:durableId="122730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9B"/>
    <w:rsid w:val="000077CD"/>
    <w:rsid w:val="0001322C"/>
    <w:rsid w:val="000220B0"/>
    <w:rsid w:val="00075A99"/>
    <w:rsid w:val="0008736B"/>
    <w:rsid w:val="001B2116"/>
    <w:rsid w:val="001B4B60"/>
    <w:rsid w:val="001C20C9"/>
    <w:rsid w:val="001E65DB"/>
    <w:rsid w:val="00226425"/>
    <w:rsid w:val="0022682C"/>
    <w:rsid w:val="002562DF"/>
    <w:rsid w:val="00256767"/>
    <w:rsid w:val="00264042"/>
    <w:rsid w:val="002A094A"/>
    <w:rsid w:val="002B1544"/>
    <w:rsid w:val="00301C1A"/>
    <w:rsid w:val="00334302"/>
    <w:rsid w:val="00340F5F"/>
    <w:rsid w:val="00342CAE"/>
    <w:rsid w:val="0034542A"/>
    <w:rsid w:val="00347167"/>
    <w:rsid w:val="003532C7"/>
    <w:rsid w:val="003652AF"/>
    <w:rsid w:val="00396217"/>
    <w:rsid w:val="003B203A"/>
    <w:rsid w:val="003D04E5"/>
    <w:rsid w:val="003D224D"/>
    <w:rsid w:val="003F5736"/>
    <w:rsid w:val="00406E1E"/>
    <w:rsid w:val="00453A9F"/>
    <w:rsid w:val="004A5B13"/>
    <w:rsid w:val="004F23D6"/>
    <w:rsid w:val="0050279B"/>
    <w:rsid w:val="00511799"/>
    <w:rsid w:val="005121CD"/>
    <w:rsid w:val="0054512E"/>
    <w:rsid w:val="005532CA"/>
    <w:rsid w:val="005C2451"/>
    <w:rsid w:val="005C6770"/>
    <w:rsid w:val="005E606B"/>
    <w:rsid w:val="00631B8A"/>
    <w:rsid w:val="00693E8A"/>
    <w:rsid w:val="006A2168"/>
    <w:rsid w:val="006B5384"/>
    <w:rsid w:val="00705224"/>
    <w:rsid w:val="00732EE9"/>
    <w:rsid w:val="00740268"/>
    <w:rsid w:val="0074409B"/>
    <w:rsid w:val="00752CB3"/>
    <w:rsid w:val="00755E3C"/>
    <w:rsid w:val="007644F9"/>
    <w:rsid w:val="00767ABD"/>
    <w:rsid w:val="007D11C3"/>
    <w:rsid w:val="007E5A20"/>
    <w:rsid w:val="008B3C39"/>
    <w:rsid w:val="008F6EED"/>
    <w:rsid w:val="009374E2"/>
    <w:rsid w:val="00964527"/>
    <w:rsid w:val="009D6353"/>
    <w:rsid w:val="00A11F87"/>
    <w:rsid w:val="00A64D06"/>
    <w:rsid w:val="00AB0F2F"/>
    <w:rsid w:val="00B07FF5"/>
    <w:rsid w:val="00B15BA0"/>
    <w:rsid w:val="00B27A60"/>
    <w:rsid w:val="00B53718"/>
    <w:rsid w:val="00BB374A"/>
    <w:rsid w:val="00C00B5F"/>
    <w:rsid w:val="00C10805"/>
    <w:rsid w:val="00C23903"/>
    <w:rsid w:val="00C36E01"/>
    <w:rsid w:val="00C47C2E"/>
    <w:rsid w:val="00C66F45"/>
    <w:rsid w:val="00C85580"/>
    <w:rsid w:val="00C95D69"/>
    <w:rsid w:val="00CE7D0B"/>
    <w:rsid w:val="00D335A5"/>
    <w:rsid w:val="00D45687"/>
    <w:rsid w:val="00DB5136"/>
    <w:rsid w:val="00DC69CF"/>
    <w:rsid w:val="00DF6EBF"/>
    <w:rsid w:val="00E3684E"/>
    <w:rsid w:val="00E85850"/>
    <w:rsid w:val="00EA1E6B"/>
    <w:rsid w:val="00EB0031"/>
    <w:rsid w:val="00F008AF"/>
    <w:rsid w:val="00F06A54"/>
    <w:rsid w:val="00F116B5"/>
    <w:rsid w:val="00F17856"/>
    <w:rsid w:val="00F17D11"/>
    <w:rsid w:val="00F266A6"/>
    <w:rsid w:val="00F85798"/>
    <w:rsid w:val="00FB54C4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287C"/>
  <w15:chartTrackingRefBased/>
  <w15:docId w15:val="{654B4A65-9E84-6342-B8EE-DB3FA055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09B"/>
    <w:rPr>
      <w:rFonts w:ascii="Times New Roman" w:eastAsia="Times New Roman" w:hAnsi="Times New Roman" w:cs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9B"/>
    <w:pPr>
      <w:numPr>
        <w:numId w:val="1"/>
      </w:numPr>
      <w:spacing w:after="120" w:line="276" w:lineRule="auto"/>
      <w:jc w:val="both"/>
      <w:outlineLvl w:val="0"/>
    </w:pPr>
    <w:rPr>
      <w:rFonts w:asciiTheme="minorHAnsi" w:eastAsiaTheme="minorHAnsi" w:hAnsiTheme="minorHAnsi" w:cstheme="minorBidi"/>
      <w:b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09B"/>
    <w:pPr>
      <w:numPr>
        <w:ilvl w:val="1"/>
        <w:numId w:val="1"/>
      </w:numPr>
      <w:spacing w:after="120" w:line="276" w:lineRule="auto"/>
      <w:ind w:left="426" w:hanging="426"/>
      <w:jc w:val="both"/>
      <w:outlineLvl w:val="1"/>
    </w:pPr>
    <w:rPr>
      <w:rFonts w:asciiTheme="minorHAnsi" w:eastAsiaTheme="minorHAnsi" w:hAnsiTheme="minorHAnsi" w:cstheme="minorBidi"/>
      <w:b/>
      <w:bCs/>
      <w:i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9B"/>
    <w:pPr>
      <w:keepNext/>
      <w:keepLines/>
      <w:numPr>
        <w:ilvl w:val="2"/>
        <w:numId w:val="1"/>
      </w:numPr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9B"/>
    <w:pPr>
      <w:keepNext/>
      <w:keepLines/>
      <w:numPr>
        <w:ilvl w:val="3"/>
        <w:numId w:val="1"/>
      </w:numPr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9B"/>
    <w:pPr>
      <w:keepNext/>
      <w:keepLines/>
      <w:numPr>
        <w:ilvl w:val="4"/>
        <w:numId w:val="1"/>
      </w:numP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9B"/>
    <w:pPr>
      <w:keepNext/>
      <w:keepLines/>
      <w:numPr>
        <w:ilvl w:val="5"/>
        <w:numId w:val="1"/>
      </w:numPr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9B"/>
    <w:pPr>
      <w:keepNext/>
      <w:keepLines/>
      <w:numPr>
        <w:ilvl w:val="6"/>
        <w:numId w:val="1"/>
      </w:numPr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9B"/>
    <w:pPr>
      <w:keepNext/>
      <w:keepLines/>
      <w:numPr>
        <w:ilvl w:val="7"/>
        <w:numId w:val="1"/>
      </w:numPr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9B"/>
    <w:pPr>
      <w:keepNext/>
      <w:keepLines/>
      <w:numPr>
        <w:ilvl w:val="8"/>
        <w:numId w:val="1"/>
      </w:numPr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9B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4409B"/>
    <w:rPr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9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9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9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4409B"/>
    <w:pPr>
      <w:spacing w:after="12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74409B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1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67"/>
    <w:rPr>
      <w:rFonts w:ascii="Times New Roman" w:eastAsia="Times New Roman" w:hAnsi="Times New Roman" w:cs="Times New Roman"/>
      <w:sz w:val="18"/>
      <w:szCs w:val="18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342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C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5A99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5A99"/>
  </w:style>
  <w:style w:type="paragraph" w:styleId="NormalWeb">
    <w:name w:val="Normal (Web)"/>
    <w:basedOn w:val="Normal"/>
    <w:uiPriority w:val="99"/>
    <w:unhideWhenUsed/>
    <w:rsid w:val="002562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Dr. med. Katharina Hohenfellner</dc:creator>
  <cp:keywords/>
  <dc:description/>
  <cp:lastModifiedBy>Denise Dunne</cp:lastModifiedBy>
  <cp:revision>2</cp:revision>
  <dcterms:created xsi:type="dcterms:W3CDTF">2022-04-11T13:51:00Z</dcterms:created>
  <dcterms:modified xsi:type="dcterms:W3CDTF">2022-04-11T13:51:00Z</dcterms:modified>
</cp:coreProperties>
</file>